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51374" w14:textId="77777777" w:rsidR="0024298A" w:rsidRDefault="0024298A" w:rsidP="0024298A">
      <w:pPr>
        <w:ind w:firstLine="0"/>
        <w:jc w:val="center"/>
        <w:rPr>
          <w:rFonts w:cs="Times New Roman"/>
          <w:b/>
        </w:rPr>
      </w:pPr>
      <w:r>
        <w:rPr>
          <w:rFonts w:cs="Times New Roman"/>
          <w:b/>
        </w:rPr>
        <w:t>СПРАВКА – ОБОСНОВАНИЕ</w:t>
      </w:r>
    </w:p>
    <w:p w14:paraId="25336835" w14:textId="6F3F51E6" w:rsidR="0024298A" w:rsidRPr="0024298A" w:rsidRDefault="0024298A" w:rsidP="0024298A">
      <w:pPr>
        <w:jc w:val="center"/>
        <w:rPr>
          <w:rFonts w:cs="Times New Roman"/>
          <w:b/>
        </w:rPr>
      </w:pPr>
      <w:r w:rsidRPr="0024298A">
        <w:rPr>
          <w:rFonts w:cs="Times New Roman"/>
          <w:b/>
        </w:rPr>
        <w:t xml:space="preserve">к проекту Закона Кыргызской </w:t>
      </w:r>
      <w:bookmarkStart w:id="0" w:name="_Hlk76565029"/>
      <w:r w:rsidRPr="0024298A">
        <w:rPr>
          <w:rFonts w:cs="Times New Roman"/>
          <w:b/>
        </w:rPr>
        <w:t>Республики «О внесении изменений и дополнений в Гражданский Кодекс Кыргызской Республики», в части введения страхового полиса в электронной форме</w:t>
      </w:r>
    </w:p>
    <w:bookmarkEnd w:id="0"/>
    <w:p w14:paraId="115A73F7" w14:textId="77777777" w:rsidR="0024298A" w:rsidRPr="0024298A" w:rsidRDefault="0024298A" w:rsidP="0024298A">
      <w:pPr>
        <w:ind w:firstLine="0"/>
        <w:rPr>
          <w:rFonts w:cs="Times New Roman"/>
          <w:b/>
        </w:rPr>
      </w:pPr>
    </w:p>
    <w:p w14:paraId="561F803A" w14:textId="77777777" w:rsidR="0024298A" w:rsidRDefault="0024298A" w:rsidP="0024298A">
      <w:pPr>
        <w:ind w:firstLine="0"/>
        <w:jc w:val="center"/>
        <w:rPr>
          <w:rFonts w:cs="Times New Roman"/>
          <w:b/>
        </w:rPr>
      </w:pPr>
    </w:p>
    <w:p w14:paraId="11872570" w14:textId="77777777" w:rsidR="0024298A" w:rsidRDefault="0024298A" w:rsidP="0024298A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14:paraId="4433A3D0" w14:textId="09F46E77" w:rsidR="0024298A" w:rsidRDefault="0024298A" w:rsidP="0024298A">
      <w:pPr>
        <w:rPr>
          <w:rFonts w:cs="Times New Roman"/>
        </w:rPr>
      </w:pPr>
      <w:r>
        <w:rPr>
          <w:rFonts w:cs="Times New Roman"/>
        </w:rPr>
        <w:t xml:space="preserve">Проект </w:t>
      </w:r>
      <w:r w:rsidR="008E7FE4">
        <w:rPr>
          <w:rFonts w:cs="Times New Roman"/>
        </w:rPr>
        <w:t xml:space="preserve">Закона </w:t>
      </w:r>
      <w:proofErr w:type="spellStart"/>
      <w:r w:rsidR="008E7FE4">
        <w:rPr>
          <w:rFonts w:cs="Times New Roman"/>
        </w:rPr>
        <w:t>Кыргызской</w:t>
      </w:r>
      <w:proofErr w:type="spellEnd"/>
      <w:r w:rsidR="008E7FE4">
        <w:rPr>
          <w:rFonts w:cs="Times New Roman"/>
        </w:rPr>
        <w:t xml:space="preserve"> Республики </w:t>
      </w:r>
      <w:r w:rsidRPr="0024298A">
        <w:rPr>
          <w:rFonts w:cs="Times New Roman"/>
        </w:rPr>
        <w:t>«О внесени</w:t>
      </w:r>
      <w:r w:rsidR="008E7FE4">
        <w:rPr>
          <w:rFonts w:cs="Times New Roman"/>
        </w:rPr>
        <w:t>и</w:t>
      </w:r>
      <w:r>
        <w:rPr>
          <w:rFonts w:cs="Times New Roman"/>
        </w:rPr>
        <w:t xml:space="preserve"> </w:t>
      </w:r>
      <w:r w:rsidRPr="0024298A">
        <w:rPr>
          <w:rFonts w:cs="Times New Roman"/>
        </w:rPr>
        <w:t>изменений и дополнений в Гражданский Кодекс Кыргызской Республики», в части введения страхового полиса в электронной форме</w:t>
      </w:r>
      <w:r>
        <w:rPr>
          <w:rFonts w:cs="Times New Roman"/>
        </w:rPr>
        <w:t xml:space="preserve"> разработан в целях </w:t>
      </w:r>
      <w:r w:rsidRPr="0024298A">
        <w:rPr>
          <w:rFonts w:cs="Times New Roman"/>
        </w:rPr>
        <w:t xml:space="preserve">доступности и удобства для населения по пользованию услугами страхования, внедрение возможности заключения договора страхования не только в письменной, но и в электронной форме. </w:t>
      </w:r>
    </w:p>
    <w:p w14:paraId="22B08122" w14:textId="4D9ED9C9" w:rsidR="00CC79F9" w:rsidRPr="00CC79F9" w:rsidRDefault="0024298A" w:rsidP="00CC79F9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14:paraId="205109F7" w14:textId="5FAE2C59" w:rsidR="0024298A" w:rsidRPr="0024298A" w:rsidRDefault="0024298A" w:rsidP="0024298A">
      <w:pPr>
        <w:ind w:firstLine="708"/>
        <w:rPr>
          <w:rFonts w:cs="Times New Roman"/>
        </w:rPr>
      </w:pPr>
      <w:r>
        <w:rPr>
          <w:rFonts w:cs="Times New Roman"/>
        </w:rPr>
        <w:t>У</w:t>
      </w:r>
      <w:r w:rsidRPr="0024298A">
        <w:rPr>
          <w:rFonts w:cs="Times New Roman"/>
        </w:rPr>
        <w:t>читывая пандемию, вызванную COVID-19</w:t>
      </w:r>
      <w:r>
        <w:rPr>
          <w:rFonts w:cs="Times New Roman"/>
        </w:rPr>
        <w:t xml:space="preserve"> в 2020 году</w:t>
      </w:r>
      <w:r w:rsidRPr="0024298A">
        <w:rPr>
          <w:rFonts w:cs="Times New Roman"/>
        </w:rPr>
        <w:t xml:space="preserve">, эффективные цифровые услуги важны как никогда. Необходимо внедрение онлайн-страхования, в результате чего население получит возможность заключать договоры страхования в электронной форме через интернет-ресурсы страховых компаний без посещения офиса или участия агента. </w:t>
      </w:r>
    </w:p>
    <w:p w14:paraId="5FF803C6" w14:textId="77777777" w:rsidR="0024298A" w:rsidRPr="0024298A" w:rsidRDefault="0024298A" w:rsidP="0024298A">
      <w:pPr>
        <w:ind w:firstLine="708"/>
        <w:rPr>
          <w:rFonts w:cs="Times New Roman"/>
        </w:rPr>
      </w:pPr>
      <w:r w:rsidRPr="0024298A">
        <w:rPr>
          <w:rFonts w:cs="Times New Roman"/>
        </w:rPr>
        <w:t>Онлайн-страхование обеспечит географическую доступность страховых услуг для населения и бизнеса. Будут значительно упрощены процедуры страхования, что позволит значительно ускорить все бизнес-процессы.</w:t>
      </w:r>
    </w:p>
    <w:p w14:paraId="48B5A1DD" w14:textId="62F5EE81" w:rsidR="0024298A" w:rsidRDefault="0024298A" w:rsidP="0024298A">
      <w:pPr>
        <w:ind w:firstLine="708"/>
        <w:rPr>
          <w:rFonts w:cs="Times New Roman"/>
        </w:rPr>
      </w:pPr>
      <w:r w:rsidRPr="0024298A">
        <w:rPr>
          <w:rFonts w:cs="Times New Roman"/>
        </w:rPr>
        <w:t xml:space="preserve">Тем самым введение данной нормы в Гражданский кодекс Кыргызской Республики позволит страховым компаниям расширить услуги и доступ населения к страховым продуктам и их финансовой защите от страховых случаев. </w:t>
      </w:r>
    </w:p>
    <w:p w14:paraId="5C72D097" w14:textId="7A12557F" w:rsidR="0024298A" w:rsidRPr="0024298A" w:rsidRDefault="0024298A" w:rsidP="0024298A">
      <w:pPr>
        <w:ind w:firstLine="708"/>
        <w:rPr>
          <w:rFonts w:cs="Times New Roman"/>
        </w:rPr>
      </w:pPr>
      <w:r w:rsidRPr="0024298A">
        <w:rPr>
          <w:rFonts w:cs="Times New Roman"/>
        </w:rPr>
        <w:t>Заключение договоров страхования в электронной форме сыграет важную роль в процессе формирования базы данных страхователей и последующей интеграции Кыргызстана в ЕАЭС, где цифровая трансформация является одним из приоритетных направлений, учитывая, что без цифровизации становится невозможным развитие многих сфер государства и бизнеса даже на бытовом уровне.</w:t>
      </w:r>
    </w:p>
    <w:p w14:paraId="3EFCB8AC" w14:textId="77777777" w:rsidR="0024298A" w:rsidRDefault="0024298A" w:rsidP="0024298A">
      <w:pPr>
        <w:pStyle w:val="a3"/>
        <w:numPr>
          <w:ilvl w:val="0"/>
          <w:numId w:val="1"/>
        </w:numPr>
        <w:tabs>
          <w:tab w:val="left" w:pos="266"/>
          <w:tab w:val="left" w:pos="709"/>
        </w:tabs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04574F5" w14:textId="77777777" w:rsidR="0024298A" w:rsidRDefault="0024298A" w:rsidP="0024298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3A47FA6" w14:textId="77777777" w:rsidR="0024298A" w:rsidRDefault="0024298A" w:rsidP="0024298A">
      <w:pPr>
        <w:pStyle w:val="a3"/>
        <w:numPr>
          <w:ilvl w:val="0"/>
          <w:numId w:val="1"/>
        </w:numPr>
        <w:tabs>
          <w:tab w:val="left" w:pos="266"/>
          <w:tab w:val="left" w:pos="709"/>
        </w:tabs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результатах общественного обсуждения</w:t>
      </w:r>
    </w:p>
    <w:p w14:paraId="58C1AFF6" w14:textId="286B0FDE" w:rsidR="0024298A" w:rsidRDefault="0024298A" w:rsidP="0024298A">
      <w:pPr>
        <w:rPr>
          <w:rFonts w:cs="Times New Roman"/>
        </w:rPr>
      </w:pPr>
      <w:r>
        <w:rPr>
          <w:rFonts w:cs="Times New Roman"/>
        </w:rPr>
        <w:t xml:space="preserve">В соответствии с частью 1 статьи 22 Закона Кыргызской Республики «О нормативных правовых актах Кыргызской Республики» законопроект </w:t>
      </w:r>
      <w:r w:rsidR="008E7FE4">
        <w:rPr>
          <w:rFonts w:cs="Times New Roman"/>
        </w:rPr>
        <w:t>размещен</w:t>
      </w:r>
      <w:r>
        <w:rPr>
          <w:rFonts w:cs="Times New Roman"/>
        </w:rPr>
        <w:t xml:space="preserve"> на общественное обсуждение на официальном сайте </w:t>
      </w:r>
      <w:r w:rsidR="002A355D">
        <w:rPr>
          <w:rFonts w:cs="Times New Roman"/>
        </w:rPr>
        <w:t xml:space="preserve">Кабинета </w:t>
      </w:r>
      <w:r w:rsidR="008E7FE4">
        <w:rPr>
          <w:rFonts w:cs="Times New Roman"/>
        </w:rPr>
        <w:t>М</w:t>
      </w:r>
      <w:r w:rsidR="002A355D">
        <w:rPr>
          <w:rFonts w:cs="Times New Roman"/>
        </w:rPr>
        <w:t xml:space="preserve">инистров </w:t>
      </w:r>
      <w:proofErr w:type="spellStart"/>
      <w:r w:rsidR="008E7FE4">
        <w:rPr>
          <w:rFonts w:cs="Times New Roman"/>
        </w:rPr>
        <w:t>Кыргызской</w:t>
      </w:r>
      <w:proofErr w:type="spellEnd"/>
      <w:r w:rsidR="008E7FE4">
        <w:rPr>
          <w:rFonts w:cs="Times New Roman"/>
        </w:rPr>
        <w:t xml:space="preserve"> Республики.</w:t>
      </w:r>
    </w:p>
    <w:p w14:paraId="7254CC09" w14:textId="77777777" w:rsidR="00227CC4" w:rsidRDefault="00227CC4" w:rsidP="0024298A">
      <w:pPr>
        <w:rPr>
          <w:rFonts w:cs="Times New Roman"/>
        </w:rPr>
      </w:pPr>
    </w:p>
    <w:p w14:paraId="19886279" w14:textId="77777777" w:rsidR="0024298A" w:rsidRDefault="0024298A" w:rsidP="0024298A">
      <w:pPr>
        <w:pStyle w:val="a3"/>
        <w:numPr>
          <w:ilvl w:val="0"/>
          <w:numId w:val="1"/>
        </w:numPr>
        <w:tabs>
          <w:tab w:val="left" w:pos="266"/>
          <w:tab w:val="left" w:pos="709"/>
        </w:tabs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Анализ соответствия проекта законодательству</w:t>
      </w:r>
    </w:p>
    <w:p w14:paraId="20367115" w14:textId="2712B824" w:rsidR="0024298A" w:rsidRDefault="0024298A" w:rsidP="0024298A">
      <w:pPr>
        <w:rPr>
          <w:rFonts w:cs="Times New Roman"/>
        </w:rPr>
      </w:pPr>
      <w:r>
        <w:rPr>
          <w:rFonts w:cs="Times New Roman"/>
        </w:rPr>
        <w:t xml:space="preserve">Представленный проект постановления </w:t>
      </w:r>
      <w:r w:rsidR="002A355D">
        <w:rPr>
          <w:rFonts w:cs="Times New Roman"/>
        </w:rPr>
        <w:t>Кабинета министров</w:t>
      </w:r>
      <w:r>
        <w:rPr>
          <w:rFonts w:cs="Times New Roman"/>
        </w:rPr>
        <w:t xml:space="preserve"> Кыргызской Республики соответствует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14:paraId="639D0426" w14:textId="77777777" w:rsidR="0024298A" w:rsidRDefault="0024298A" w:rsidP="0024298A">
      <w:pPr>
        <w:pStyle w:val="a3"/>
        <w:numPr>
          <w:ilvl w:val="0"/>
          <w:numId w:val="1"/>
        </w:numPr>
        <w:tabs>
          <w:tab w:val="left" w:pos="266"/>
          <w:tab w:val="left" w:pos="709"/>
        </w:tabs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необходимости финансирования</w:t>
      </w:r>
    </w:p>
    <w:p w14:paraId="19B517A0" w14:textId="02745CD0" w:rsidR="0024298A" w:rsidRPr="002A355D" w:rsidRDefault="0024298A" w:rsidP="0024298A">
      <w:pPr>
        <w:pStyle w:val="a3"/>
        <w:tabs>
          <w:tab w:val="left" w:pos="266"/>
          <w:tab w:val="left" w:pos="709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A355D">
        <w:rPr>
          <w:color w:val="000000" w:themeColor="text1"/>
          <w:sz w:val="28"/>
          <w:szCs w:val="28"/>
          <w:shd w:val="clear" w:color="auto" w:fill="FFFFFF"/>
        </w:rPr>
        <w:t xml:space="preserve">Принятие настоящего проекта постановления </w:t>
      </w:r>
      <w:r w:rsidR="002A355D">
        <w:rPr>
          <w:color w:val="000000" w:themeColor="text1"/>
          <w:sz w:val="28"/>
          <w:szCs w:val="28"/>
          <w:shd w:val="clear" w:color="auto" w:fill="FFFFFF"/>
        </w:rPr>
        <w:t xml:space="preserve">Кабинета министров </w:t>
      </w:r>
      <w:r w:rsidRPr="002A355D">
        <w:rPr>
          <w:color w:val="000000" w:themeColor="text1"/>
          <w:sz w:val="28"/>
          <w:szCs w:val="28"/>
          <w:shd w:val="clear" w:color="auto" w:fill="FFFFFF"/>
        </w:rPr>
        <w:t>Кыргызской Республики не повлечёт дополнительных финансовых затрат из республиканского бюджета</w:t>
      </w:r>
      <w:r w:rsidRPr="002A355D">
        <w:rPr>
          <w:color w:val="000000" w:themeColor="text1"/>
          <w:sz w:val="28"/>
          <w:szCs w:val="28"/>
        </w:rPr>
        <w:t xml:space="preserve">. </w:t>
      </w:r>
    </w:p>
    <w:p w14:paraId="5358053A" w14:textId="77777777" w:rsidR="0024298A" w:rsidRDefault="0024298A" w:rsidP="0024298A">
      <w:pPr>
        <w:pStyle w:val="a3"/>
        <w:numPr>
          <w:ilvl w:val="0"/>
          <w:numId w:val="1"/>
        </w:numPr>
        <w:tabs>
          <w:tab w:val="left" w:pos="266"/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Информация об анализе регулятивного воздействия</w:t>
      </w:r>
    </w:p>
    <w:p w14:paraId="72CD736F" w14:textId="0DECCC44" w:rsidR="0024298A" w:rsidRDefault="0024298A" w:rsidP="0024298A">
      <w:pPr>
        <w:pStyle w:val="a3"/>
        <w:tabs>
          <w:tab w:val="left" w:pos="266"/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1 статьи 19 Закона Кыргызской Республики «О нормативных правовых актах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Республики» </w:t>
      </w:r>
      <w:r w:rsidR="008E7FE4">
        <w:rPr>
          <w:sz w:val="28"/>
          <w:szCs w:val="28"/>
        </w:rPr>
        <w:t xml:space="preserve">законопроект не направлено на </w:t>
      </w:r>
      <w:r w:rsidR="008E7FE4" w:rsidRPr="008E7FE4">
        <w:rPr>
          <w:sz w:val="28"/>
          <w:szCs w:val="28"/>
        </w:rPr>
        <w:t>регулир</w:t>
      </w:r>
      <w:r w:rsidR="008E7FE4">
        <w:rPr>
          <w:sz w:val="28"/>
          <w:szCs w:val="28"/>
        </w:rPr>
        <w:t>ование</w:t>
      </w:r>
      <w:r w:rsidR="008E7FE4" w:rsidRPr="008E7FE4">
        <w:rPr>
          <w:sz w:val="28"/>
          <w:szCs w:val="28"/>
        </w:rPr>
        <w:t xml:space="preserve"> предпринимательск</w:t>
      </w:r>
      <w:r w:rsidR="008E7FE4">
        <w:rPr>
          <w:sz w:val="28"/>
          <w:szCs w:val="28"/>
        </w:rPr>
        <w:t>ой</w:t>
      </w:r>
      <w:r w:rsidR="008E7FE4" w:rsidRPr="008E7FE4">
        <w:rPr>
          <w:sz w:val="28"/>
          <w:szCs w:val="28"/>
        </w:rPr>
        <w:t xml:space="preserve"> деятельност</w:t>
      </w:r>
      <w:r w:rsidR="008E7FE4">
        <w:rPr>
          <w:sz w:val="28"/>
          <w:szCs w:val="28"/>
        </w:rPr>
        <w:t xml:space="preserve">и, в связи с чем, </w:t>
      </w:r>
      <w:r>
        <w:rPr>
          <w:sz w:val="28"/>
          <w:szCs w:val="28"/>
        </w:rPr>
        <w:t xml:space="preserve">проведение анализа регулятивного воздействия к </w:t>
      </w:r>
      <w:r w:rsidR="008E7FE4">
        <w:rPr>
          <w:sz w:val="28"/>
          <w:szCs w:val="28"/>
        </w:rPr>
        <w:t>законоп</w:t>
      </w:r>
      <w:r>
        <w:rPr>
          <w:sz w:val="28"/>
          <w:szCs w:val="28"/>
        </w:rPr>
        <w:t xml:space="preserve">роекту не требуется. </w:t>
      </w:r>
    </w:p>
    <w:p w14:paraId="4ED262B5" w14:textId="77777777" w:rsidR="0024298A" w:rsidRDefault="0024298A" w:rsidP="0024298A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78219D7B" w14:textId="77777777" w:rsidR="0024298A" w:rsidRDefault="0024298A" w:rsidP="0024298A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3CA36ED2" w14:textId="77777777" w:rsidR="0024298A" w:rsidRDefault="0024298A" w:rsidP="0024298A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04F3A8DB" w14:textId="77777777" w:rsidR="006A0300" w:rsidRDefault="006A0300" w:rsidP="006A0300">
      <w:pPr>
        <w:ind w:firstLine="0"/>
        <w:rPr>
          <w:rFonts w:cs="Times New Roman"/>
          <w:b/>
          <w:bCs/>
        </w:rPr>
      </w:pPr>
      <w:bookmarkStart w:id="1" w:name="_GoBack"/>
      <w:r w:rsidRPr="006A0300">
        <w:rPr>
          <w:rFonts w:cs="Times New Roman"/>
          <w:b/>
          <w:bCs/>
        </w:rPr>
        <w:t>Заместитель председателя Кабинета Министров</w:t>
      </w:r>
    </w:p>
    <w:p w14:paraId="05D0273A" w14:textId="7B6AF4E4" w:rsidR="006A0300" w:rsidRDefault="006A0300" w:rsidP="006A0300">
      <w:pPr>
        <w:ind w:firstLine="0"/>
        <w:rPr>
          <w:rFonts w:cs="Times New Roman"/>
          <w:b/>
          <w:bCs/>
        </w:rPr>
      </w:pPr>
      <w:r>
        <w:rPr>
          <w:rFonts w:cs="Times New Roman"/>
          <w:b/>
          <w:bCs/>
        </w:rPr>
        <w:t>–</w:t>
      </w:r>
      <w:r w:rsidRPr="006A0300">
        <w:rPr>
          <w:rFonts w:cs="Times New Roman"/>
          <w:b/>
          <w:bCs/>
        </w:rPr>
        <w:t xml:space="preserve">министр экономики и финансов </w:t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  <w:t xml:space="preserve">        </w:t>
      </w:r>
      <w:proofErr w:type="spellStart"/>
      <w:r w:rsidRPr="006A0300">
        <w:rPr>
          <w:rFonts w:cs="Times New Roman"/>
          <w:b/>
          <w:bCs/>
        </w:rPr>
        <w:t>А.У.Жапаров</w:t>
      </w:r>
      <w:proofErr w:type="spellEnd"/>
    </w:p>
    <w:p w14:paraId="207C4F4C" w14:textId="6E70BC54" w:rsidR="006A0300" w:rsidRPr="006A0300" w:rsidRDefault="006A0300" w:rsidP="006A0300">
      <w:pPr>
        <w:ind w:firstLine="0"/>
        <w:rPr>
          <w:rFonts w:cs="Times New Roman"/>
          <w:b/>
          <w:bCs/>
        </w:rPr>
      </w:pPr>
      <w:proofErr w:type="spellStart"/>
      <w:r w:rsidRPr="006A0300">
        <w:rPr>
          <w:rFonts w:cs="Times New Roman"/>
          <w:b/>
          <w:bCs/>
        </w:rPr>
        <w:t>Кыргызской</w:t>
      </w:r>
      <w:proofErr w:type="spellEnd"/>
      <w:r w:rsidRPr="006A0300">
        <w:rPr>
          <w:rFonts w:cs="Times New Roman"/>
          <w:b/>
          <w:bCs/>
        </w:rPr>
        <w:t xml:space="preserve"> Республики </w:t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</w:p>
    <w:bookmarkEnd w:id="1"/>
    <w:p w14:paraId="1F27F04F" w14:textId="04099892" w:rsidR="006A0300" w:rsidRPr="006A0300" w:rsidRDefault="006A0300" w:rsidP="006A0300">
      <w:pPr>
        <w:rPr>
          <w:rFonts w:cs="Times New Roman"/>
          <w:b/>
          <w:bCs/>
        </w:rPr>
      </w:pPr>
      <w:r w:rsidRPr="006A0300">
        <w:rPr>
          <w:rFonts w:cs="Times New Roman"/>
          <w:b/>
          <w:bCs/>
          <w:lang w:val="ky-KG"/>
        </w:rPr>
        <w:t xml:space="preserve">                                                                                                                                              </w:t>
      </w:r>
    </w:p>
    <w:p w14:paraId="386782EE" w14:textId="27B80C0C" w:rsidR="006633E7" w:rsidRDefault="006633E7" w:rsidP="006A0300"/>
    <w:sectPr w:rsidR="00663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3478E"/>
    <w:multiLevelType w:val="hybridMultilevel"/>
    <w:tmpl w:val="6A8A8E90"/>
    <w:lvl w:ilvl="0" w:tplc="DD4EA564">
      <w:start w:val="1"/>
      <w:numFmt w:val="decimal"/>
      <w:suff w:val="space"/>
      <w:lvlText w:val="%1)"/>
      <w:lvlJc w:val="left"/>
      <w:pPr>
        <w:ind w:left="1677" w:hanging="750"/>
      </w:pPr>
    </w:lvl>
    <w:lvl w:ilvl="1" w:tplc="04190019">
      <w:start w:val="1"/>
      <w:numFmt w:val="lowerLetter"/>
      <w:lvlText w:val="%2."/>
      <w:lvlJc w:val="left"/>
      <w:pPr>
        <w:ind w:left="2899" w:hanging="360"/>
      </w:pPr>
    </w:lvl>
    <w:lvl w:ilvl="2" w:tplc="0419001B">
      <w:start w:val="1"/>
      <w:numFmt w:val="lowerRoman"/>
      <w:lvlText w:val="%3."/>
      <w:lvlJc w:val="right"/>
      <w:pPr>
        <w:ind w:left="3619" w:hanging="180"/>
      </w:pPr>
    </w:lvl>
    <w:lvl w:ilvl="3" w:tplc="0419000F">
      <w:start w:val="1"/>
      <w:numFmt w:val="decimal"/>
      <w:lvlText w:val="%4."/>
      <w:lvlJc w:val="left"/>
      <w:pPr>
        <w:ind w:left="4339" w:hanging="360"/>
      </w:pPr>
    </w:lvl>
    <w:lvl w:ilvl="4" w:tplc="04190019">
      <w:start w:val="1"/>
      <w:numFmt w:val="lowerLetter"/>
      <w:lvlText w:val="%5."/>
      <w:lvlJc w:val="left"/>
      <w:pPr>
        <w:ind w:left="5059" w:hanging="360"/>
      </w:pPr>
    </w:lvl>
    <w:lvl w:ilvl="5" w:tplc="0419001B">
      <w:start w:val="1"/>
      <w:numFmt w:val="lowerRoman"/>
      <w:lvlText w:val="%6."/>
      <w:lvlJc w:val="right"/>
      <w:pPr>
        <w:ind w:left="5779" w:hanging="180"/>
      </w:pPr>
    </w:lvl>
    <w:lvl w:ilvl="6" w:tplc="0419000F">
      <w:start w:val="1"/>
      <w:numFmt w:val="decimal"/>
      <w:lvlText w:val="%7."/>
      <w:lvlJc w:val="left"/>
      <w:pPr>
        <w:ind w:left="6499" w:hanging="360"/>
      </w:pPr>
    </w:lvl>
    <w:lvl w:ilvl="7" w:tplc="04190019">
      <w:start w:val="1"/>
      <w:numFmt w:val="lowerLetter"/>
      <w:lvlText w:val="%8."/>
      <w:lvlJc w:val="left"/>
      <w:pPr>
        <w:ind w:left="7219" w:hanging="360"/>
      </w:pPr>
    </w:lvl>
    <w:lvl w:ilvl="8" w:tplc="0419001B">
      <w:start w:val="1"/>
      <w:numFmt w:val="lowerRoman"/>
      <w:lvlText w:val="%9."/>
      <w:lvlJc w:val="right"/>
      <w:pPr>
        <w:ind w:left="7939" w:hanging="180"/>
      </w:pPr>
    </w:lvl>
  </w:abstractNum>
  <w:abstractNum w:abstractNumId="1">
    <w:nsid w:val="4A9218E5"/>
    <w:multiLevelType w:val="hybridMultilevel"/>
    <w:tmpl w:val="88FCAFF4"/>
    <w:lvl w:ilvl="0" w:tplc="A6408DB4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EC2"/>
    <w:rsid w:val="00155EC2"/>
    <w:rsid w:val="001A2047"/>
    <w:rsid w:val="00227CC4"/>
    <w:rsid w:val="0024298A"/>
    <w:rsid w:val="002A355D"/>
    <w:rsid w:val="006633E7"/>
    <w:rsid w:val="006A0300"/>
    <w:rsid w:val="008E7FE4"/>
    <w:rsid w:val="00CC79F9"/>
    <w:rsid w:val="00F3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D4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8A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298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4298A"/>
    <w:pPr>
      <w:ind w:left="720"/>
      <w:contextualSpacing/>
    </w:pPr>
  </w:style>
  <w:style w:type="paragraph" w:customStyle="1" w:styleId="tkTekst">
    <w:name w:val="_Текст обычный (tkTekst)"/>
    <w:basedOn w:val="a"/>
    <w:uiPriority w:val="99"/>
    <w:semiHidden/>
    <w:rsid w:val="0024298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8A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298A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4298A"/>
    <w:pPr>
      <w:ind w:left="720"/>
      <w:contextualSpacing/>
    </w:pPr>
  </w:style>
  <w:style w:type="paragraph" w:customStyle="1" w:styleId="tkTekst">
    <w:name w:val="_Текст обычный (tkTekst)"/>
    <w:basedOn w:val="a"/>
    <w:uiPriority w:val="99"/>
    <w:semiHidden/>
    <w:rsid w:val="0024298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6A97A-C8F0-4DA7-A096-E8444EAE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8</cp:revision>
  <dcterms:created xsi:type="dcterms:W3CDTF">2021-07-07T13:13:00Z</dcterms:created>
  <dcterms:modified xsi:type="dcterms:W3CDTF">2021-08-12T04:57:00Z</dcterms:modified>
</cp:coreProperties>
</file>